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4F" w:rsidRPr="00EE36F0" w:rsidRDefault="0050004F" w:rsidP="0050004F">
      <w:pPr>
        <w:shd w:val="clear" w:color="auto" w:fill="FFFFFF"/>
        <w:spacing w:before="216" w:after="144" w:line="240" w:lineRule="auto"/>
        <w:outlineLvl w:val="0"/>
        <w:rPr>
          <w:rFonts w:ascii="Helvetica" w:eastAsia="Times New Roman" w:hAnsi="Helvetica" w:cs="Helvetica"/>
          <w:b/>
          <w:bCs/>
          <w:color w:val="005AA0"/>
          <w:kern w:val="36"/>
          <w:sz w:val="36"/>
          <w:szCs w:val="36"/>
          <w:lang w:eastAsia="it-IT"/>
        </w:rPr>
      </w:pPr>
      <w:r w:rsidRPr="00EE36F0">
        <w:rPr>
          <w:rFonts w:ascii="Helvetica" w:eastAsia="Times New Roman" w:hAnsi="Helvetica" w:cs="Helvetica"/>
          <w:b/>
          <w:bCs/>
          <w:color w:val="005AA0"/>
          <w:kern w:val="36"/>
          <w:sz w:val="36"/>
          <w:szCs w:val="36"/>
          <w:lang w:eastAsia="it-IT"/>
        </w:rPr>
        <w:t>Sulla spiaggia di mondi sconfinati</w:t>
      </w:r>
    </w:p>
    <w:p w:rsidR="0050004F" w:rsidRPr="00EE36F0" w:rsidRDefault="0050004F" w:rsidP="0050004F">
      <w:pPr>
        <w:shd w:val="clear" w:color="auto" w:fill="FFFFFF"/>
        <w:spacing w:after="100" w:afterAutospacing="1" w:line="346" w:lineRule="atLeast"/>
        <w:rPr>
          <w:rFonts w:ascii="Georgia" w:eastAsia="Times New Roman" w:hAnsi="Georgia" w:cs="Arial"/>
          <w:color w:val="4F81BD" w:themeColor="accent1"/>
          <w:sz w:val="28"/>
          <w:szCs w:val="28"/>
          <w:lang w:eastAsia="it-IT"/>
        </w:rPr>
      </w:pPr>
      <w:r w:rsidRPr="00EE36F0">
        <w:rPr>
          <w:rFonts w:ascii="Georgia" w:eastAsia="Times New Roman" w:hAnsi="Georgia" w:cs="Arial"/>
          <w:color w:val="4F81BD" w:themeColor="accent1"/>
          <w:sz w:val="28"/>
          <w:szCs w:val="28"/>
          <w:lang w:eastAsia="it-IT"/>
        </w:rPr>
        <w:t>Rabindranath Tagore, </w:t>
      </w:r>
      <w:r w:rsidRPr="00EE36F0">
        <w:rPr>
          <w:rFonts w:ascii="Georgia" w:eastAsia="Times New Roman" w:hAnsi="Georgia" w:cs="Arial"/>
          <w:b/>
          <w:bCs/>
          <w:color w:val="4F81BD" w:themeColor="accent1"/>
          <w:sz w:val="28"/>
          <w:szCs w:val="28"/>
          <w:lang w:eastAsia="it-IT"/>
        </w:rPr>
        <w:t>Poesie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I bambini s’incontrano</w:t>
      </w:r>
      <w:bookmarkStart w:id="0" w:name="_GoBack"/>
      <w:bookmarkEnd w:id="0"/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sulla spiaggia di mondi sconfinati.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Su di loro l’infinito cielo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è silenzioso, l’acqua s’increspa.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Con grida e danze s’incontrano i bambini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sulla spiaggia di mondi sconfinati.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Fanno castelli di sabbia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e giocano con vuote conchiglie.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Con foglie secche intessono barchette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e sorridendo le fanno galleggiare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sull’immensa distesa del mare.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I bambini giocano sulla riva dei mondi.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Non sanno nuotare,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non sanno gettare le reti.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I pescatori di perle si tuffano per cercare le perle,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i mercanti navigano sulle loro navi,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mentre i bambini raccolgono sassolini e li sparpagliano di nuovo.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it-IT"/>
        </w:rPr>
        <w:t>Non cercano tesori nascosti, non sanno gettare le reti.</w:t>
      </w:r>
    </w:p>
    <w:p w:rsidR="0050004F" w:rsidRDefault="0050004F" w:rsidP="0050004F">
      <w:pPr>
        <w:shd w:val="clear" w:color="auto" w:fill="FFFFFF"/>
        <w:spacing w:after="0" w:line="346" w:lineRule="atLeast"/>
        <w:rPr>
          <w:rFonts w:ascii="Georgia" w:eastAsia="Times New Roman" w:hAnsi="Georgia" w:cs="Arial"/>
          <w:color w:val="000000"/>
          <w:sz w:val="32"/>
          <w:szCs w:val="32"/>
          <w:lang w:eastAsia="it-IT"/>
        </w:rPr>
      </w:pPr>
    </w:p>
    <w:p w:rsidR="00C43233" w:rsidRDefault="0015596F">
      <w:r>
        <w:t>(PRIMA PARTE)</w:t>
      </w:r>
    </w:p>
    <w:sectPr w:rsidR="00C43233" w:rsidSect="00C43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04F"/>
    <w:rsid w:val="0015596F"/>
    <w:rsid w:val="0050004F"/>
    <w:rsid w:val="00C43233"/>
    <w:rsid w:val="00DE6F14"/>
    <w:rsid w:val="00E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B16E5-57D1-48C5-80EA-0E5F4262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00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Cicolini</dc:creator>
  <cp:lastModifiedBy>pc</cp:lastModifiedBy>
  <cp:revision>3</cp:revision>
  <dcterms:created xsi:type="dcterms:W3CDTF">2022-02-02T14:57:00Z</dcterms:created>
  <dcterms:modified xsi:type="dcterms:W3CDTF">2022-02-02T18:29:00Z</dcterms:modified>
</cp:coreProperties>
</file>